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6320D92A-2E26-4CA9-816E-4700936EAF2F}"/>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